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7F92" w:rsidRDefault="00000000">
      <w:pPr>
        <w:pStyle w:val="Heading3"/>
        <w:spacing w:line="240" w:lineRule="auto"/>
        <w:rPr>
          <w:rFonts w:ascii="Montserrat" w:eastAsia="Montserrat" w:hAnsi="Montserrat" w:cs="Montserrat"/>
          <w:b/>
          <w:color w:val="000000"/>
        </w:rPr>
      </w:pPr>
      <w:bookmarkStart w:id="0" w:name="_s68f8xnvyi2o" w:colFirst="0" w:colLast="0"/>
      <w:bookmarkEnd w:id="0"/>
      <w:r>
        <w:rPr>
          <w:rFonts w:ascii="Montserrat" w:eastAsia="Montserrat" w:hAnsi="Montserrat" w:cs="Montserrat"/>
          <w:b/>
          <w:color w:val="000000"/>
        </w:rPr>
        <w:t xml:space="preserve">Job details </w:t>
      </w:r>
    </w:p>
    <w:p w14:paraId="00000002" w14:textId="77777777" w:rsidR="00CF7F92" w:rsidRDefault="00000000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Classics United Entertainment is the primary distributor of classical Western entertainment. Whether it's a symphony, a Shakespeare festival, or a seasonal ballet, you can find us behind the camera, in the wings, or backstage.</w:t>
      </w:r>
    </w:p>
    <w:p w14:paraId="00000003" w14:textId="77777777" w:rsidR="00CF7F92" w:rsidRDefault="00CF7F92">
      <w:pPr>
        <w:spacing w:line="240" w:lineRule="auto"/>
        <w:rPr>
          <w:rFonts w:ascii="Montserrat" w:eastAsia="Montserrat" w:hAnsi="Montserrat" w:cs="Montserrat"/>
        </w:rPr>
      </w:pPr>
    </w:p>
    <w:p w14:paraId="00000004" w14:textId="04AB93B2" w:rsidR="00CF7F92" w:rsidRDefault="00000000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Our trademark attorney will provide legal counsel and support to CUE (including Balt Streaming, Spears &amp; Things costumes &amp; sets, and all Classic-Endorsed shows). They'll assist </w:t>
      </w:r>
      <w:r w:rsidR="00EE7244">
        <w:rPr>
          <w:rFonts w:ascii="Montserrat" w:eastAsia="Montserrat" w:hAnsi="Montserrat" w:cs="Montserrat"/>
        </w:rPr>
        <w:t xml:space="preserve">with </w:t>
      </w:r>
      <w:r>
        <w:rPr>
          <w:rFonts w:ascii="Montserrat" w:eastAsia="Montserrat" w:hAnsi="Montserrat" w:cs="Montserrat"/>
        </w:rPr>
        <w:t>the trademark registration process for each trademark under CUE and provide legal counsel.</w:t>
      </w:r>
    </w:p>
    <w:p w14:paraId="00000005" w14:textId="77777777" w:rsidR="00CF7F92" w:rsidRDefault="00000000">
      <w:pPr>
        <w:pStyle w:val="Heading3"/>
        <w:spacing w:line="240" w:lineRule="auto"/>
        <w:rPr>
          <w:rFonts w:ascii="Montserrat" w:eastAsia="Montserrat" w:hAnsi="Montserrat" w:cs="Montserrat"/>
          <w:b/>
          <w:color w:val="000000"/>
        </w:rPr>
      </w:pPr>
      <w:bookmarkStart w:id="1" w:name="_n10bf57351un" w:colFirst="0" w:colLast="0"/>
      <w:bookmarkEnd w:id="1"/>
      <w:r>
        <w:rPr>
          <w:rFonts w:ascii="Montserrat" w:eastAsia="Montserrat" w:hAnsi="Montserrat" w:cs="Montserrat"/>
          <w:b/>
          <w:color w:val="000000"/>
        </w:rPr>
        <w:t>About the company</w:t>
      </w:r>
    </w:p>
    <w:p w14:paraId="00000006" w14:textId="77777777" w:rsidR="00CF7F92" w:rsidRDefault="00000000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Classic United Entertainment is the leading entertainment group, complete with a streaming service, national show sponsorships, and partnerships with theaters across the country, plus a research organization &amp; a costume and set production team.</w:t>
      </w:r>
    </w:p>
    <w:p w14:paraId="00000007" w14:textId="77777777" w:rsidR="00CF7F92" w:rsidRDefault="00CF7F92">
      <w:pPr>
        <w:spacing w:line="240" w:lineRule="auto"/>
        <w:rPr>
          <w:rFonts w:ascii="Montserrat" w:eastAsia="Montserrat" w:hAnsi="Montserrat" w:cs="Montserrat"/>
        </w:rPr>
      </w:pPr>
    </w:p>
    <w:p w14:paraId="00000008" w14:textId="0B6C63DB" w:rsidR="00CF7F92" w:rsidRDefault="00000000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Stop by our home base in Ashland, Oregon, to inquire about show sponsorship, get a </w:t>
      </w:r>
      <w:r w:rsidR="00EE7244">
        <w:rPr>
          <w:rFonts w:ascii="Montserrat" w:eastAsia="Montserrat" w:hAnsi="Montserrat" w:cs="Montserrat"/>
        </w:rPr>
        <w:t xml:space="preserve">streaming </w:t>
      </w:r>
      <w:r>
        <w:rPr>
          <w:rFonts w:ascii="Montserrat" w:eastAsia="Montserrat" w:hAnsi="Montserrat" w:cs="Montserrat"/>
        </w:rPr>
        <w:t>subscriptio</w:t>
      </w:r>
      <w:r w:rsidR="00EE7244">
        <w:rPr>
          <w:rFonts w:ascii="Montserrat" w:eastAsia="Montserrat" w:hAnsi="Montserrat" w:cs="Montserrat"/>
        </w:rPr>
        <w:t>n</w:t>
      </w:r>
      <w:r>
        <w:rPr>
          <w:rFonts w:ascii="Montserrat" w:eastAsia="Montserrat" w:hAnsi="Montserrat" w:cs="Montserrat"/>
        </w:rPr>
        <w:t>, or view our vast collection of historical artifacts and costumes.</w:t>
      </w:r>
    </w:p>
    <w:p w14:paraId="00000009" w14:textId="77777777" w:rsidR="00CF7F92" w:rsidRDefault="00000000">
      <w:pPr>
        <w:pStyle w:val="Heading3"/>
        <w:spacing w:line="240" w:lineRule="auto"/>
        <w:rPr>
          <w:rFonts w:ascii="Montserrat" w:eastAsia="Montserrat" w:hAnsi="Montserrat" w:cs="Montserrat"/>
          <w:i/>
        </w:rPr>
      </w:pPr>
      <w:bookmarkStart w:id="2" w:name="_jg5mrxc7fhly" w:colFirst="0" w:colLast="0"/>
      <w:bookmarkEnd w:id="2"/>
      <w:r>
        <w:rPr>
          <w:rFonts w:ascii="Montserrat" w:eastAsia="Montserrat" w:hAnsi="Montserrat" w:cs="Montserrat"/>
          <w:b/>
          <w:color w:val="000000"/>
        </w:rPr>
        <w:t>Role</w:t>
      </w:r>
    </w:p>
    <w:p w14:paraId="0000000A" w14:textId="77777777" w:rsidR="00CF7F92" w:rsidRDefault="00CF7F92">
      <w:pPr>
        <w:spacing w:line="240" w:lineRule="auto"/>
        <w:rPr>
          <w:rFonts w:ascii="Montserrat" w:eastAsia="Montserrat" w:hAnsi="Montserrat" w:cs="Montserrat"/>
          <w:i/>
        </w:rPr>
      </w:pPr>
    </w:p>
    <w:p w14:paraId="0000000B" w14:textId="77777777" w:rsidR="00CF7F92" w:rsidRDefault="00000000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Assist with the entirety of the trademark filing process, providing step-by-step legal counsel </w:t>
      </w:r>
    </w:p>
    <w:p w14:paraId="0000000C" w14:textId="77777777" w:rsidR="00CF7F92" w:rsidRDefault="00000000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Consult with CUE cross-functional teams on trademark creation for all our branches</w:t>
      </w:r>
    </w:p>
    <w:p w14:paraId="0000000D" w14:textId="77777777" w:rsidR="00CF7F92" w:rsidRDefault="00000000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Conduct worldwide clearance trademark searches and research U.S. trademark law</w:t>
      </w:r>
    </w:p>
    <w:p w14:paraId="0000000E" w14:textId="77777777" w:rsidR="00CF7F92" w:rsidRDefault="00000000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Provide strategic legal advice regarding the USPTO TEAS Plus application</w:t>
      </w:r>
    </w:p>
    <w:p w14:paraId="0000000F" w14:textId="77777777" w:rsidR="00CF7F92" w:rsidRDefault="00000000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Draft and review all legal documents for accuracy and completeness</w:t>
      </w:r>
    </w:p>
    <w:p w14:paraId="00000010" w14:textId="77777777" w:rsidR="00CF7F92" w:rsidRDefault="00000000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Respond to USPTO actions and correspondence and represent CUE at the USPTO Trial, Appeal Board, and in court, if necessary</w:t>
      </w:r>
    </w:p>
    <w:p w14:paraId="00000011" w14:textId="77777777" w:rsidR="00CF7F92" w:rsidRDefault="00000000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Develop legal training and procedures for future trademark attorneys and legal consultants</w:t>
      </w:r>
    </w:p>
    <w:p w14:paraId="00000012" w14:textId="77777777" w:rsidR="00CF7F92" w:rsidRDefault="00000000">
      <w:pPr>
        <w:pStyle w:val="Heading3"/>
        <w:spacing w:line="240" w:lineRule="auto"/>
        <w:rPr>
          <w:rFonts w:ascii="Montserrat" w:eastAsia="Montserrat" w:hAnsi="Montserrat" w:cs="Montserrat"/>
          <w:i/>
        </w:rPr>
      </w:pPr>
      <w:bookmarkStart w:id="3" w:name="_mp12wwtmsahv" w:colFirst="0" w:colLast="0"/>
      <w:bookmarkEnd w:id="3"/>
      <w:r>
        <w:rPr>
          <w:rFonts w:ascii="Montserrat" w:eastAsia="Montserrat" w:hAnsi="Montserrat" w:cs="Montserrat"/>
          <w:b/>
          <w:color w:val="000000"/>
        </w:rPr>
        <w:t>Benefits</w:t>
      </w:r>
    </w:p>
    <w:p w14:paraId="00000013" w14:textId="77777777" w:rsidR="00CF7F92" w:rsidRDefault="00CF7F92">
      <w:pPr>
        <w:spacing w:line="240" w:lineRule="auto"/>
        <w:rPr>
          <w:rFonts w:ascii="Montserrat" w:eastAsia="Montserrat" w:hAnsi="Montserrat" w:cs="Montserrat"/>
        </w:rPr>
      </w:pPr>
    </w:p>
    <w:p w14:paraId="00000014" w14:textId="77777777" w:rsidR="00CF7F92" w:rsidRDefault="00000000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Annual salary from $124–211K </w:t>
      </w:r>
    </w:p>
    <w:p w14:paraId="00000015" w14:textId="77777777" w:rsidR="00CF7F92" w:rsidRDefault="00000000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Life, medical, dental, vision insurance</w:t>
      </w:r>
    </w:p>
    <w:p w14:paraId="00000016" w14:textId="77777777" w:rsidR="00CF7F92" w:rsidRDefault="00000000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401(k) matching</w:t>
      </w:r>
    </w:p>
    <w:p w14:paraId="00000017" w14:textId="77777777" w:rsidR="00CF7F92" w:rsidRDefault="00000000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Paid time off</w:t>
      </w:r>
    </w:p>
    <w:p w14:paraId="00000018" w14:textId="77777777" w:rsidR="00CF7F92" w:rsidRDefault="00000000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Parental leave</w:t>
      </w:r>
    </w:p>
    <w:p w14:paraId="00000019" w14:textId="77777777" w:rsidR="00CF7F92" w:rsidRDefault="00000000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Employee discounts on all CUE products and services</w:t>
      </w:r>
    </w:p>
    <w:p w14:paraId="0000001A" w14:textId="77777777" w:rsidR="00CF7F92" w:rsidRDefault="00000000">
      <w:pPr>
        <w:pStyle w:val="Heading3"/>
        <w:spacing w:line="240" w:lineRule="auto"/>
        <w:rPr>
          <w:rFonts w:ascii="Montserrat" w:eastAsia="Montserrat" w:hAnsi="Montserrat" w:cs="Montserrat"/>
          <w:i/>
        </w:rPr>
      </w:pPr>
      <w:bookmarkStart w:id="4" w:name="_5f1gdbzujgp" w:colFirst="0" w:colLast="0"/>
      <w:bookmarkEnd w:id="4"/>
      <w:r>
        <w:rPr>
          <w:rFonts w:ascii="Montserrat" w:eastAsia="Montserrat" w:hAnsi="Montserrat" w:cs="Montserrat"/>
          <w:b/>
          <w:color w:val="000000"/>
        </w:rPr>
        <w:t>Qualifications</w:t>
      </w:r>
    </w:p>
    <w:p w14:paraId="0000001B" w14:textId="77777777" w:rsidR="00CF7F92" w:rsidRDefault="00CF7F92">
      <w:pPr>
        <w:spacing w:line="240" w:lineRule="auto"/>
        <w:rPr>
          <w:rFonts w:ascii="Montserrat" w:eastAsia="Montserrat" w:hAnsi="Montserrat" w:cs="Montserrat"/>
        </w:rPr>
      </w:pPr>
    </w:p>
    <w:p w14:paraId="0000001C" w14:textId="77777777" w:rsidR="00CF7F92" w:rsidRDefault="00000000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Juris Doctorate from accredited law school</w:t>
      </w:r>
    </w:p>
    <w:p w14:paraId="142033A2" w14:textId="77777777" w:rsidR="00EE7244" w:rsidRDefault="00000000" w:rsidP="00EE7244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Oregon law license</w:t>
      </w:r>
      <w:r w:rsidR="00EE7244">
        <w:rPr>
          <w:rFonts w:ascii="Montserrat" w:eastAsia="Montserrat" w:hAnsi="Montserrat" w:cs="Montserrat"/>
        </w:rPr>
        <w:t xml:space="preserve"> and in good standing with State Bar of Oregon</w:t>
      </w:r>
    </w:p>
    <w:p w14:paraId="0000001F" w14:textId="2195847F" w:rsidR="00CF7F92" w:rsidRPr="00EE7244" w:rsidRDefault="00000000" w:rsidP="00EE7244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</w:rPr>
      </w:pPr>
      <w:r w:rsidRPr="00EE7244">
        <w:rPr>
          <w:rFonts w:ascii="Montserrat" w:eastAsia="Montserrat" w:hAnsi="Montserrat" w:cs="Montserrat"/>
        </w:rPr>
        <w:t>Minimum 6 years marketing, intellectual property, or trademark law experience</w:t>
      </w:r>
    </w:p>
    <w:p w14:paraId="00000020" w14:textId="77777777" w:rsidR="00CF7F92" w:rsidRDefault="00000000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Proficient with Microsoft Office, Word, Excel, and </w:t>
      </w:r>
      <w:proofErr w:type="spellStart"/>
      <w:r>
        <w:rPr>
          <w:rFonts w:ascii="Montserrat" w:eastAsia="Montserrat" w:hAnsi="Montserrat" w:cs="Montserrat"/>
        </w:rPr>
        <w:t>Powerpoint</w:t>
      </w:r>
      <w:proofErr w:type="spellEnd"/>
    </w:p>
    <w:p w14:paraId="00000021" w14:textId="77777777" w:rsidR="00CF7F92" w:rsidRDefault="00000000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Intermediate experience with trademark search platforms</w:t>
      </w:r>
    </w:p>
    <w:p w14:paraId="00000022" w14:textId="583F70F2" w:rsidR="00CF7F92" w:rsidRDefault="00000000">
      <w:pPr>
        <w:numPr>
          <w:ilvl w:val="0"/>
          <w:numId w:val="3"/>
        </w:num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Strong written and interpersonal communication skills to interact with a diverse group of staff members and clients</w:t>
      </w:r>
    </w:p>
    <w:sectPr w:rsidR="00CF7F9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FDB"/>
    <w:multiLevelType w:val="multilevel"/>
    <w:tmpl w:val="C966E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25459F"/>
    <w:multiLevelType w:val="multilevel"/>
    <w:tmpl w:val="6BAAE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F34F9E"/>
    <w:multiLevelType w:val="multilevel"/>
    <w:tmpl w:val="500A1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83973262">
    <w:abstractNumId w:val="0"/>
  </w:num>
  <w:num w:numId="2" w16cid:durableId="449592620">
    <w:abstractNumId w:val="2"/>
  </w:num>
  <w:num w:numId="3" w16cid:durableId="815295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92"/>
    <w:rsid w:val="00CF7F92"/>
    <w:rsid w:val="00E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B164"/>
  <w15:docId w15:val="{F0F65DD0-E374-4782-8D39-433EF4A7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s.e.nelson42@gmail.com</cp:lastModifiedBy>
  <cp:revision>2</cp:revision>
  <dcterms:created xsi:type="dcterms:W3CDTF">2022-10-30T22:19:00Z</dcterms:created>
  <dcterms:modified xsi:type="dcterms:W3CDTF">2022-10-30T22:21:00Z</dcterms:modified>
</cp:coreProperties>
</file>