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BD7A1C6" w14:textId="724B25C6" w:rsidR="006805D8" w:rsidRDefault="00D81722" w:rsidP="008E79BA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7D55FEC" wp14:editId="0465F46E">
                <wp:simplePos x="0" y="0"/>
                <wp:positionH relativeFrom="margin">
                  <wp:align>center</wp:align>
                </wp:positionH>
                <wp:positionV relativeFrom="paragraph">
                  <wp:posOffset>1299982</wp:posOffset>
                </wp:positionV>
                <wp:extent cx="6732270" cy="304801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2270" cy="304801"/>
                          <a:chOff x="-62535" y="-25892"/>
                          <a:chExt cx="6735050" cy="305663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-62535" y="-25892"/>
                            <a:ext cx="1295300" cy="2865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32238" w14:textId="77777777" w:rsidR="00FB0A8D" w:rsidRPr="00D81722" w:rsidRDefault="00FB0A8D" w:rsidP="00FB0A8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(123) 456-7890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475928" y="-20661"/>
                            <a:ext cx="1937626" cy="281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46C46" w14:textId="0C420C78" w:rsidR="00FB0A8D" w:rsidRPr="00D81722" w:rsidRDefault="00667DE7" w:rsidP="00FB0A8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c.barlowe</w:t>
                              </w:r>
                              <w:r w:rsidR="00FB0A8D"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@email.com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038170" y="-20660"/>
                            <a:ext cx="1634345" cy="3004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AA088" w14:textId="6970101E" w:rsidR="00FB0A8D" w:rsidRPr="00D81722" w:rsidRDefault="00667DE7" w:rsidP="00FB0A8D">
                              <w:pPr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Pittsburgh, PA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675519" y="-20669"/>
                            <a:ext cx="1194329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DD673C" w14:textId="01331217" w:rsidR="00FB0A8D" w:rsidRPr="00D81722" w:rsidRDefault="00785323" w:rsidP="00FB0A8D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hyperlink r:id="rId5" w:history="1">
                                <w:r w:rsidR="00941CAA" w:rsidRPr="00D81722">
                                  <w:rPr>
                                    <w:rStyle w:val="Hyperlink"/>
                                    <w:rFonts w:ascii="Open Sans" w:hAnsi="Open Sans" w:cs="Open Sans"/>
                                    <w:color w:val="1155CC"/>
                                    <w:sz w:val="24"/>
                                    <w:szCs w:val="24"/>
                                  </w:rPr>
                                  <w:t>LinkedIn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55FEC" id="Group 13" o:spid="_x0000_s1026" style="position:absolute;margin-left:0;margin-top:102.35pt;width:530.1pt;height:24pt;z-index:251715584;mso-position-horizontal:center;mso-position-horizontal-relative:margin;mso-width-relative:margin;mso-height-relative:margin" coordorigin="-625,-258" coordsize="67350,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-625;top:-258;width:1295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0332238" w14:textId="77777777" w:rsidR="00FB0A8D" w:rsidRPr="00D81722" w:rsidRDefault="00FB0A8D" w:rsidP="00FB0A8D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(123) 456-7890</w:t>
                        </w:r>
                      </w:p>
                    </w:txbxContent>
                  </v:textbox>
                </v:shape>
                <v:shape id="Text Box 45" o:spid="_x0000_s1028" type="#_x0000_t202" style="position:absolute;left:14759;top:-206;width:19376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44B46C46" w14:textId="0C420C78" w:rsidR="00FB0A8D" w:rsidRPr="00D81722" w:rsidRDefault="00667DE7" w:rsidP="00FB0A8D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c.barlowe</w:t>
                        </w:r>
                        <w:r w:rsidR="00FB0A8D"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@email.com</w:t>
                        </w:r>
                      </w:p>
                    </w:txbxContent>
                  </v:textbox>
                </v:shape>
                <v:shape id="Text Box 6" o:spid="_x0000_s1029" type="#_x0000_t202" style="position:absolute;left:50381;top:-206;width:16344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8AAA088" w14:textId="6970101E" w:rsidR="00FB0A8D" w:rsidRPr="00D81722" w:rsidRDefault="00667DE7" w:rsidP="00FB0A8D">
                        <w:pPr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Pittsburgh, PA</w:t>
                        </w:r>
                      </w:p>
                    </w:txbxContent>
                  </v:textbox>
                </v:shape>
                <v:shape id="Text Box 41" o:spid="_x0000_s1030" type="#_x0000_t202" style="position:absolute;left:36755;top:-206;width:11943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4DD673C" w14:textId="01331217" w:rsidR="00FB0A8D" w:rsidRPr="00D81722" w:rsidRDefault="00000000" w:rsidP="00FB0A8D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hyperlink r:id="rId6" w:history="1">
                          <w:r w:rsidR="00941CAA" w:rsidRPr="00D81722">
                            <w:rPr>
                              <w:rStyle w:val="Hyperlink"/>
                              <w:rFonts w:ascii="Open Sans" w:hAnsi="Open Sans" w:cs="Open Sans"/>
                              <w:color w:val="1155CC"/>
                              <w:sz w:val="24"/>
                              <w:szCs w:val="24"/>
                            </w:rPr>
                            <w:t>LinkedIn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43E61">
        <w:rPr>
          <w:rFonts w:ascii="Open Sans" w:hAnsi="Open Sans" w:cs="Open Sans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EA94F16" wp14:editId="47F4FE90">
                <wp:simplePos x="0" y="0"/>
                <wp:positionH relativeFrom="column">
                  <wp:posOffset>190500</wp:posOffset>
                </wp:positionH>
                <wp:positionV relativeFrom="paragraph">
                  <wp:posOffset>3076575</wp:posOffset>
                </wp:positionV>
                <wp:extent cx="7390765" cy="613410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0765" cy="6134100"/>
                          <a:chOff x="-127277" y="-1"/>
                          <a:chExt cx="4937722" cy="4650223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-127277" y="-1"/>
                            <a:ext cx="4937722" cy="4650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CA79" w14:textId="55EAACE1" w:rsidR="0004696A" w:rsidRPr="00343E61" w:rsidRDefault="0004696A" w:rsidP="00617E19">
                              <w:pP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Dear </w:t>
                              </w:r>
                              <w:r w:rsidR="00343E61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Mr. Lopez</w:t>
                              </w:r>
                              <w:r w:rsidRPr="00343E61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7124B98F" w14:textId="77777777" w:rsidR="00337FE5" w:rsidRPr="00343E61" w:rsidRDefault="00337FE5" w:rsidP="00617E19">
                              <w:pPr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276185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While completing my Associate’s degree in accounting, I felt a powerful draw toward data entry, so I knew that I wanted to pursue the entry-level accounts payable clerk role at </w:t>
                              </w:r>
                              <w:proofErr w:type="spellStart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Noramtec</w:t>
                              </w:r>
                              <w:proofErr w:type="spellEnd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 Consultants. I believe that my analytical personality and organizational abilities would be an asset towards assisting your finance and operations department with your AR/AP processes. Furthermore, I would love to bolster </w:t>
                              </w:r>
                              <w:proofErr w:type="spellStart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Noramtec</w:t>
                              </w:r>
                              <w:proofErr w:type="spellEnd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 Consultants by using my strengths in office management and effective communication to build lasting relationships and assist your clients with their accounts. </w:t>
                              </w:r>
                            </w:p>
                            <w:p w14:paraId="22D4F473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EB29E0B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During my early days as a call center representative at </w:t>
                              </w:r>
                              <w:proofErr w:type="spellStart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Cubesmart</w:t>
                              </w:r>
                              <w:proofErr w:type="spellEnd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, I thrived in their collaborative environment and learned to update and maintain detailed call logs and reports. Alongside exceeding call center standards 97% of the time, I coordinated with my teammates to better tackle real estate claims, reducing average problem resolution times to just 7 minutes. All in all, I earned 96% positive customer reviews by actively listening and providing timely quality service. </w:t>
                              </w:r>
                            </w:p>
                            <w:p w14:paraId="0565E3AB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0DBB82A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Using my information logging experience and interpersonal skills, I gained a data entry position at Encompass Healthcare, where my aptitude for precision became more crucial than ever. I went beyond patient data entry to use MS Excel to validate lab results and interpret data to streamline optimal training and coding procedures. I also utilized my detail-oriented account management skills to correct discrepancies in 7 internal and external departments while updating patient data, culling outdated files by 75%. </w:t>
                              </w:r>
                            </w:p>
                            <w:p w14:paraId="78350111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2476D2E7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My drive to optimize data entry and invoice processing would make me a top choice as your accounts payable clerk for </w:t>
                              </w:r>
                              <w:proofErr w:type="spellStart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Noramtec</w:t>
                              </w:r>
                              <w:proofErr w:type="spellEnd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 Consultants. Please feel free to reach out for more information on how my abilities can help </w:t>
                              </w:r>
                              <w:proofErr w:type="spellStart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Noramtec</w:t>
                              </w:r>
                              <w:proofErr w:type="spellEnd"/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 xml:space="preserve"> continue to match excellent candidates to top employers. </w:t>
                              </w:r>
                            </w:p>
                            <w:p w14:paraId="7D85A6C8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B5C2FB6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Open Sans" w:eastAsia="Times New Roman" w:hAnsi="Open Sans" w:cs="Open Sans"/>
                                  <w:color w:val="000000"/>
                                  <w:sz w:val="24"/>
                                  <w:szCs w:val="24"/>
                                </w:rPr>
                                <w:t>Thank you very much for your time,</w:t>
                              </w:r>
                            </w:p>
                            <w:p w14:paraId="6A9EFFB4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0C48B22" w14:textId="77777777" w:rsidR="00343E61" w:rsidRPr="00343E61" w:rsidRDefault="00343E61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43E61">
                                <w:rPr>
                                  <w:rFonts w:ascii="Lora" w:eastAsia="Times New Roman" w:hAnsi="Lora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Charlie </w:t>
                              </w:r>
                              <w:proofErr w:type="spellStart"/>
                              <w:r w:rsidRPr="00343E61">
                                <w:rPr>
                                  <w:rFonts w:ascii="Lora" w:eastAsia="Times New Roman" w:hAnsi="Lora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Barlowe</w:t>
                              </w:r>
                              <w:proofErr w:type="spellEnd"/>
                            </w:p>
                            <w:p w14:paraId="22CE2310" w14:textId="43C5C51A" w:rsidR="0004696A" w:rsidRPr="00343E61" w:rsidRDefault="0004696A" w:rsidP="00343E61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659060" y="0"/>
                            <a:ext cx="1123808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23D036" w14:textId="5CE0B248" w:rsidR="0004696A" w:rsidRPr="00B54EEE" w:rsidRDefault="00D81722" w:rsidP="0004696A">
                              <w:pP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     </w:t>
                              </w:r>
                              <w:r w:rsidR="00785323">
                                <w:rPr>
                                  <w:rFonts w:ascii="Lora" w:eastAsia="Times New Roman" w:hAnsi="Lora" w:cs="Open Sans"/>
                                  <w:b/>
                                  <w:bCs/>
                                  <w:sz w:val="23"/>
                                  <w:szCs w:val="23"/>
                                </w:rPr>
                                <w:t>February 27,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94F16" id="Group 14" o:spid="_x0000_s1031" style="position:absolute;margin-left:15pt;margin-top:242.25pt;width:581.95pt;height:483pt;z-index:251728896;mso-width-relative:margin;mso-height-relative:margin" coordorigin="-1272" coordsize="49377,46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-1272;width:49376;height:4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71ABCA79" w14:textId="55EAACE1" w:rsidR="0004696A" w:rsidRPr="00343E61" w:rsidRDefault="0004696A" w:rsidP="00617E19">
                        <w:pPr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 xml:space="preserve">Dear </w:t>
                        </w:r>
                        <w:r w:rsidR="00343E61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>Mr. Lopez</w:t>
                        </w:r>
                        <w:r w:rsidRPr="00343E61"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7124B98F" w14:textId="77777777" w:rsidR="00337FE5" w:rsidRPr="00343E61" w:rsidRDefault="00337FE5" w:rsidP="00617E19">
                        <w:pPr>
                          <w:rPr>
                            <w:rFonts w:ascii="Lora" w:eastAsia="Times New Roman" w:hAnsi="Lora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276185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While completing my Associate’s degree in accounting, I felt a powerful draw toward data entry, so I knew that I wanted to pursue the entry-level accounts payable clerk role at </w:t>
                        </w:r>
                        <w:proofErr w:type="spellStart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Noramtec</w:t>
                        </w:r>
                        <w:proofErr w:type="spellEnd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 Consultants. I believe that my analytical personality and organizational abilities would be an asset towards assisting your finance and operations department with your AR/AP processes. Furthermore, I would love to bolster </w:t>
                        </w:r>
                        <w:proofErr w:type="spellStart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Noramtec</w:t>
                        </w:r>
                        <w:proofErr w:type="spellEnd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 Consultants by using my strengths in office management and effective communication to build lasting relationships and assist your clients with their accounts. </w:t>
                        </w:r>
                      </w:p>
                      <w:p w14:paraId="22D4F473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EB29E0B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During my early days as a call center representative at </w:t>
                        </w:r>
                        <w:proofErr w:type="spellStart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Cubesmart</w:t>
                        </w:r>
                        <w:proofErr w:type="spellEnd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, I thrived in their collaborative environment and learned to update and maintain detailed call logs and reports. Alongside exceeding call center standards 97% of the time, I coordinated with my teammates to better tackle real estate claims, reducing average problem resolution times to just 7 minutes. All in all, I earned 96% positive customer reviews by actively listening and providing timely quality service. </w:t>
                        </w:r>
                      </w:p>
                      <w:p w14:paraId="0565E3AB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0DBB82A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Using my information logging experience and interpersonal skills, I gained a data entry position at Encompass Healthcare, where my aptitude for precision became more crucial than ever. I went beyond patient data entry to use MS Excel to validate lab results and interpret data to streamline optimal training and coding procedures. I also utilized my detail-oriented account management skills to correct discrepancies in 7 internal and external departments while updating patient data, culling outdated files by 75%. </w:t>
                        </w:r>
                      </w:p>
                      <w:p w14:paraId="78350111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476D2E7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My drive to optimize data entry and invoice processing would make me a top choice as your accounts payable clerk for </w:t>
                        </w:r>
                        <w:proofErr w:type="spellStart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Noramtec</w:t>
                        </w:r>
                        <w:proofErr w:type="spellEnd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 Consultants. Please feel free to reach out for more information on how my abilities can help </w:t>
                        </w:r>
                        <w:proofErr w:type="spellStart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Noramtec</w:t>
                        </w:r>
                        <w:proofErr w:type="spellEnd"/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 xml:space="preserve"> continue to match excellent candidates to top employers. </w:t>
                        </w:r>
                      </w:p>
                      <w:p w14:paraId="7D85A6C8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B5C2FB6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Open Sans" w:eastAsia="Times New Roman" w:hAnsi="Open Sans" w:cs="Open Sans"/>
                            <w:color w:val="000000"/>
                            <w:sz w:val="24"/>
                            <w:szCs w:val="24"/>
                          </w:rPr>
                          <w:t>Thank you very much for your time,</w:t>
                        </w:r>
                      </w:p>
                      <w:p w14:paraId="6A9EFFB4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0C48B22" w14:textId="77777777" w:rsidR="00343E61" w:rsidRPr="00343E61" w:rsidRDefault="00343E61" w:rsidP="00343E61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43E61">
                          <w:rPr>
                            <w:rFonts w:ascii="Lora" w:eastAsia="Times New Roman" w:hAnsi="Lor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Charlie </w:t>
                        </w:r>
                        <w:proofErr w:type="spellStart"/>
                        <w:r w:rsidRPr="00343E61">
                          <w:rPr>
                            <w:rFonts w:ascii="Lora" w:eastAsia="Times New Roman" w:hAnsi="Lora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Barlowe</w:t>
                        </w:r>
                        <w:proofErr w:type="spellEnd"/>
                      </w:p>
                      <w:p w14:paraId="22CE2310" w14:textId="43C5C51A" w:rsidR="0004696A" w:rsidRPr="00343E61" w:rsidRDefault="0004696A" w:rsidP="00343E61">
                        <w:pPr>
                          <w:widowControl/>
                          <w:autoSpaceDE/>
                          <w:autoSpaceDN/>
                          <w:rPr>
                            <w:rFonts w:ascii="Lora" w:eastAsia="Times New Roman" w:hAnsi="Lora" w:cs="Open Sans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9" o:spid="_x0000_s1033" type="#_x0000_t202" style="position:absolute;left:36590;width:112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923D036" w14:textId="5CE0B248" w:rsidR="0004696A" w:rsidRPr="00B54EEE" w:rsidRDefault="00D81722" w:rsidP="0004696A">
                        <w:pP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 xml:space="preserve">      </w:t>
                        </w:r>
                        <w:r w:rsidR="00785323">
                          <w:rPr>
                            <w:rFonts w:ascii="Lora" w:eastAsia="Times New Roman" w:hAnsi="Lora" w:cs="Open Sans"/>
                            <w:b/>
                            <w:bCs/>
                            <w:sz w:val="23"/>
                            <w:szCs w:val="23"/>
                          </w:rPr>
                          <w:t>February 27, 2023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67DE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C3394B" wp14:editId="480891DA">
                <wp:simplePos x="0" y="0"/>
                <wp:positionH relativeFrom="margin">
                  <wp:align>center</wp:align>
                </wp:positionH>
                <wp:positionV relativeFrom="paragraph">
                  <wp:posOffset>990600</wp:posOffset>
                </wp:positionV>
                <wp:extent cx="2781300" cy="370205"/>
                <wp:effectExtent l="0" t="0" r="0" b="10795"/>
                <wp:wrapNone/>
                <wp:docPr id="5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A148C" w14:textId="6748BD42" w:rsidR="00FB0A8D" w:rsidRPr="00745D7A" w:rsidRDefault="00667DE7" w:rsidP="00FB0A8D">
                            <w:pPr>
                              <w:spacing w:before="27"/>
                              <w:rPr>
                                <w:rFonts w:ascii="Open Sans" w:hAnsi="Open Sans" w:cs="Open Sans"/>
                                <w:b/>
                                <w:i/>
                                <w:iCs/>
                                <w:color w:val="000000" w:themeColor="text1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Entry-level Accounts Payable Clerk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3394B" id="Text Box 11" o:spid="_x0000_s1034" type="#_x0000_t202" style="position:absolute;margin-left:0;margin-top:78pt;width:219pt;height:29.15pt;z-index:2517145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" filled="f" stroked="f">
                <v:textbox inset="0,0,0,0">
                  <w:txbxContent>
                    <w:p w14:paraId="653A148C" w14:textId="6748BD42" w:rsidR="00FB0A8D" w:rsidRPr="00745D7A" w:rsidRDefault="00667DE7" w:rsidP="00FB0A8D">
                      <w:pPr>
                        <w:spacing w:before="27"/>
                        <w:rPr>
                          <w:rFonts w:ascii="Open Sans" w:hAnsi="Open Sans" w:cs="Open Sans"/>
                          <w:b/>
                          <w:i/>
                          <w:iCs/>
                          <w:color w:val="000000" w:themeColor="text1"/>
                          <w:sz w:val="44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Entry-level Accounts Payable 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E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A3085" wp14:editId="4E6B6CC6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4876800" cy="5880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5880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3BB68C88" w14:textId="0DFB7DFF" w:rsidR="00FB0A8D" w:rsidRPr="00451FE3" w:rsidRDefault="00667DE7" w:rsidP="00F60DEC">
                            <w:pPr>
                              <w:jc w:val="center"/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72"/>
                                <w:szCs w:val="72"/>
                              </w:rPr>
                              <w:t>CHARLIE BARLOWE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A3085" id="Text Box 10" o:spid="_x0000_s1035" type="#_x0000_t202" style="position:absolute;margin-left:0;margin-top:29.25pt;width:384pt;height:46.3pt;z-index:2517135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" filled="f" stroked="f" strokeweight="2.25pt">
                <v:textbox>
                  <w:txbxContent>
                    <w:p w14:paraId="3BB68C88" w14:textId="0DFB7DFF" w:rsidR="00FB0A8D" w:rsidRPr="00451FE3" w:rsidRDefault="00667DE7" w:rsidP="00F60DEC">
                      <w:pPr>
                        <w:jc w:val="center"/>
                        <w:rPr>
                          <w:rFonts w:ascii="Lora" w:eastAsia="Times New Roman" w:hAnsi="Lora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Lora" w:eastAsia="Times New Roman" w:hAnsi="Lora" w:cs="Arial"/>
                          <w:b/>
                          <w:bCs/>
                          <w:sz w:val="72"/>
                          <w:szCs w:val="72"/>
                        </w:rPr>
                        <w:t>CHARLIE BARLOWE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9F6" w:rsidRPr="00CE576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7F8326" wp14:editId="768EA7D2">
                <wp:simplePos x="0" y="0"/>
                <wp:positionH relativeFrom="column">
                  <wp:posOffset>204826</wp:posOffset>
                </wp:positionH>
                <wp:positionV relativeFrom="paragraph">
                  <wp:posOffset>2150669</wp:posOffset>
                </wp:positionV>
                <wp:extent cx="4074566" cy="104838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566" cy="104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408AF" w14:textId="77777777" w:rsidR="00343E61" w:rsidRPr="00D81722" w:rsidRDefault="00343E61" w:rsidP="00343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81722">
                              <w:rPr>
                                <w:rFonts w:ascii="Lora" w:hAnsi="Lora"/>
                                <w:b/>
                                <w:bCs/>
                                <w:color w:val="000000"/>
                              </w:rPr>
                              <w:t>Alejandro Lopez</w:t>
                            </w:r>
                          </w:p>
                          <w:p w14:paraId="39DE023B" w14:textId="77777777" w:rsidR="00343E61" w:rsidRPr="00D81722" w:rsidRDefault="00343E61" w:rsidP="00343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 w:rsidRPr="00D81722">
                              <w:rPr>
                                <w:rFonts w:ascii="Open Sans" w:hAnsi="Open Sans" w:cs="Open Sans"/>
                                <w:color w:val="000000"/>
                              </w:rPr>
                              <w:t>Noramtec</w:t>
                            </w:r>
                            <w:proofErr w:type="spellEnd"/>
                            <w:r w:rsidRPr="00D81722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Consultants Hiring Manager</w:t>
                            </w:r>
                          </w:p>
                          <w:p w14:paraId="1508776A" w14:textId="77777777" w:rsidR="00343E61" w:rsidRPr="00D81722" w:rsidRDefault="00343E61" w:rsidP="00343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81722">
                              <w:rPr>
                                <w:rFonts w:ascii="Open Sans" w:hAnsi="Open Sans" w:cs="Open Sans"/>
                                <w:color w:val="000000"/>
                              </w:rPr>
                              <w:t>85 Vermont St</w:t>
                            </w:r>
                          </w:p>
                          <w:p w14:paraId="00D9D928" w14:textId="77777777" w:rsidR="00343E61" w:rsidRPr="00D81722" w:rsidRDefault="00343E61" w:rsidP="00343E6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81722">
                              <w:rPr>
                                <w:rFonts w:ascii="Open Sans" w:hAnsi="Open Sans" w:cs="Open Sans"/>
                                <w:color w:val="000000"/>
                              </w:rPr>
                              <w:t>King Of Prussia, PA 19406</w:t>
                            </w:r>
                          </w:p>
                          <w:p w14:paraId="3A8CA5E4" w14:textId="3B248EFD" w:rsidR="00CE576C" w:rsidRPr="00A801CA" w:rsidRDefault="00CE576C" w:rsidP="00A801CA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8326" id="Text Box 17" o:spid="_x0000_s1036" type="#_x0000_t202" style="position:absolute;margin-left:16.15pt;margin-top:169.35pt;width:320.85pt;height:8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" filled="f" stroked="f" strokeweight=".5pt">
                <v:textbox>
                  <w:txbxContent>
                    <w:p w14:paraId="335408AF" w14:textId="77777777" w:rsidR="00343E61" w:rsidRPr="00D81722" w:rsidRDefault="00343E61" w:rsidP="00343E61">
                      <w:pPr>
                        <w:pStyle w:val="NormalWeb"/>
                        <w:spacing w:before="0" w:beforeAutospacing="0" w:after="0" w:afterAutospacing="0"/>
                      </w:pPr>
                      <w:r w:rsidRPr="00D81722">
                        <w:rPr>
                          <w:rFonts w:ascii="Lora" w:hAnsi="Lora"/>
                          <w:b/>
                          <w:bCs/>
                          <w:color w:val="000000"/>
                        </w:rPr>
                        <w:t>Alejandro Lopez</w:t>
                      </w:r>
                    </w:p>
                    <w:p w14:paraId="39DE023B" w14:textId="77777777" w:rsidR="00343E61" w:rsidRPr="00D81722" w:rsidRDefault="00343E61" w:rsidP="00343E61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 w:rsidRPr="00D81722">
                        <w:rPr>
                          <w:rFonts w:ascii="Open Sans" w:hAnsi="Open Sans" w:cs="Open Sans"/>
                          <w:color w:val="000000"/>
                        </w:rPr>
                        <w:t>Noramtec</w:t>
                      </w:r>
                      <w:proofErr w:type="spellEnd"/>
                      <w:r w:rsidRPr="00D81722">
                        <w:rPr>
                          <w:rFonts w:ascii="Open Sans" w:hAnsi="Open Sans" w:cs="Open Sans"/>
                          <w:color w:val="000000"/>
                        </w:rPr>
                        <w:t xml:space="preserve"> Consultants Hiring Manager</w:t>
                      </w:r>
                    </w:p>
                    <w:p w14:paraId="1508776A" w14:textId="77777777" w:rsidR="00343E61" w:rsidRPr="00D81722" w:rsidRDefault="00343E61" w:rsidP="00343E61">
                      <w:pPr>
                        <w:pStyle w:val="NormalWeb"/>
                        <w:spacing w:before="0" w:beforeAutospacing="0" w:after="0" w:afterAutospacing="0"/>
                      </w:pPr>
                      <w:r w:rsidRPr="00D81722">
                        <w:rPr>
                          <w:rFonts w:ascii="Open Sans" w:hAnsi="Open Sans" w:cs="Open Sans"/>
                          <w:color w:val="000000"/>
                        </w:rPr>
                        <w:t>85 Vermont St</w:t>
                      </w:r>
                    </w:p>
                    <w:p w14:paraId="00D9D928" w14:textId="77777777" w:rsidR="00343E61" w:rsidRPr="00D81722" w:rsidRDefault="00343E61" w:rsidP="00343E61">
                      <w:pPr>
                        <w:pStyle w:val="NormalWeb"/>
                        <w:spacing w:before="0" w:beforeAutospacing="0" w:after="0" w:afterAutospacing="0"/>
                      </w:pPr>
                      <w:r w:rsidRPr="00D81722">
                        <w:rPr>
                          <w:rFonts w:ascii="Open Sans" w:hAnsi="Open Sans" w:cs="Open Sans"/>
                          <w:color w:val="000000"/>
                        </w:rPr>
                        <w:t>King Of Prussia, PA 19406</w:t>
                      </w:r>
                    </w:p>
                    <w:p w14:paraId="3A8CA5E4" w14:textId="3B248EFD" w:rsidR="00CE576C" w:rsidRPr="00A801CA" w:rsidRDefault="00CE576C" w:rsidP="00A801CA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Open Sans" w:eastAsia="Times New Roman" w:hAnsi="Open Sans" w:cs="Open Sans"/>
                          <w:color w:val="000000" w:themeColor="text1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9F6" w:rsidRPr="00CE576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2C93C6" wp14:editId="073EF6AC">
                <wp:simplePos x="0" y="0"/>
                <wp:positionH relativeFrom="column">
                  <wp:posOffset>194615</wp:posOffset>
                </wp:positionH>
                <wp:positionV relativeFrom="paragraph">
                  <wp:posOffset>1762125</wp:posOffset>
                </wp:positionV>
                <wp:extent cx="594995" cy="42354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8177C" w14:textId="77777777" w:rsidR="00CE576C" w:rsidRPr="00CE576C" w:rsidRDefault="00CE576C" w:rsidP="00CE576C">
                            <w:pPr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E576C">
                              <w:rPr>
                                <w:rFonts w:ascii="Lora" w:eastAsia="Times New Roman" w:hAnsi="Lora" w:cs="Arial"/>
                                <w:b/>
                                <w:bCs/>
                                <w:sz w:val="44"/>
                                <w:szCs w:val="44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C93C6" id="Text Box 15" o:spid="_x0000_s1037" type="#_x0000_t202" style="position:absolute;margin-left:15.3pt;margin-top:138.75pt;width:46.85pt;height:33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" filled="f" stroked="f" strokeweight=".5pt">
                <v:textbox>
                  <w:txbxContent>
                    <w:p w14:paraId="34B8177C" w14:textId="77777777" w:rsidR="00CE576C" w:rsidRPr="00CE576C" w:rsidRDefault="00CE576C" w:rsidP="00CE576C">
                      <w:pPr>
                        <w:rPr>
                          <w:rFonts w:ascii="Lora" w:eastAsia="Times New Roman" w:hAnsi="Lora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CE576C">
                        <w:rPr>
                          <w:rFonts w:ascii="Lora" w:eastAsia="Times New Roman" w:hAnsi="Lora" w:cs="Arial"/>
                          <w:b/>
                          <w:bCs/>
                          <w:sz w:val="44"/>
                          <w:szCs w:val="44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D161C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4CB7428" wp14:editId="5CDB73AC">
                <wp:simplePos x="0" y="0"/>
                <wp:positionH relativeFrom="margin">
                  <wp:posOffset>19050</wp:posOffset>
                </wp:positionH>
                <wp:positionV relativeFrom="paragraph">
                  <wp:posOffset>9315450</wp:posOffset>
                </wp:positionV>
                <wp:extent cx="7098665" cy="658495"/>
                <wp:effectExtent l="0" t="0" r="260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665" cy="658495"/>
                          <a:chOff x="-7952" y="80493"/>
                          <a:chExt cx="6881210" cy="6613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-7952" y="80493"/>
                            <a:ext cx="1444625" cy="292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08E96B" w14:textId="77777777" w:rsidR="00B379B2" w:rsidRPr="00B54EEE" w:rsidRDefault="00B379B2" w:rsidP="00B379B2">
                              <w:pPr>
                                <w:jc w:val="center"/>
                                <w:rPr>
                                  <w:rFonts w:ascii="Lora" w:eastAsia="Times New Roman" w:hAnsi="Lora" w:cs="Times New Roman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B54EEE">
                                <w:rPr>
                                  <w:rFonts w:ascii="Lora" w:eastAsia="Times New Roman" w:hAnsi="Lora" w:cs="Arial"/>
                                  <w:b/>
                                  <w:bCs/>
                                  <w:color w:val="000000" w:themeColor="text1"/>
                                  <w:sz w:val="23"/>
                                  <w:szCs w:val="23"/>
                                </w:rPr>
                                <w:t>ENCLOSURES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9799" y="361688"/>
                            <a:ext cx="4471537" cy="380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3F1BA9" w14:textId="2D190967" w:rsidR="00EE03B1" w:rsidRPr="00D81722" w:rsidRDefault="00B379B2" w:rsidP="00D65BC8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Resume</w:t>
                              </w:r>
                              <w:r w:rsidR="00AA05D7"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;</w:t>
                              </w:r>
                              <w:r w:rsidR="00EE03B1"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Application</w:t>
                              </w:r>
                              <w:r w:rsidR="00AA05D7"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;</w:t>
                              </w:r>
                              <w:r w:rsidR="00EE03B1" w:rsidRP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81722">
                                <w:rPr>
                                  <w:rFonts w:ascii="Open Sans" w:eastAsia="Times New Roman" w:hAnsi="Open Sans" w:cs="Open Sans"/>
                                  <w:color w:val="000000" w:themeColor="text1"/>
                                  <w:sz w:val="24"/>
                                  <w:szCs w:val="24"/>
                                </w:rPr>
                                <w:t>Letter of Recommendation</w:t>
                              </w:r>
                            </w:p>
                            <w:p w14:paraId="7AA5232C" w14:textId="1014CBD5" w:rsidR="00B379B2" w:rsidRPr="00D65BC8" w:rsidRDefault="00B379B2" w:rsidP="00EE03B1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251433" y="357423"/>
                            <a:ext cx="6621825" cy="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B7428" id="Group 11" o:spid="_x0000_s1038" style="position:absolute;margin-left:1.5pt;margin-top:733.5pt;width:558.95pt;height:51.85pt;z-index:251716608;mso-position-horizontal-relative:margin;mso-width-relative:margin;mso-height-relative:margin" coordorigin="-79,804" coordsize="68812,6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">
                <v:shape id="Text Box 9" o:spid="_x0000_s1039" type="#_x0000_t202" style="position:absolute;left:-79;top:804;width:14445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C08E96B" w14:textId="77777777" w:rsidR="00B379B2" w:rsidRPr="00B54EEE" w:rsidRDefault="00B379B2" w:rsidP="00B379B2">
                        <w:pPr>
                          <w:jc w:val="center"/>
                          <w:rPr>
                            <w:rFonts w:ascii="Lora" w:eastAsia="Times New Roman" w:hAnsi="Lora" w:cs="Times New Roman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</w:pPr>
                        <w:r w:rsidRPr="00B54EEE">
                          <w:rPr>
                            <w:rFonts w:ascii="Lora" w:eastAsia="Times New Roman" w:hAnsi="Lora" w:cs="Arial"/>
                            <w:b/>
                            <w:bCs/>
                            <w:color w:val="000000" w:themeColor="text1"/>
                            <w:sz w:val="23"/>
                            <w:szCs w:val="23"/>
                          </w:rPr>
                          <w:t>ENCLOSURES</w:t>
                        </w:r>
                      </w:p>
                    </w:txbxContent>
                  </v:textbox>
                </v:shape>
                <v:shape id="Text Box 16" o:spid="_x0000_s1040" type="#_x0000_t202" style="position:absolute;left:1597;top:3616;width:44716;height:3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03F1BA9" w14:textId="2D190967" w:rsidR="00EE03B1" w:rsidRPr="00D81722" w:rsidRDefault="00B379B2" w:rsidP="00D65BC8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Resume</w:t>
                        </w:r>
                        <w:r w:rsidR="00AA05D7"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;</w:t>
                        </w:r>
                        <w:r w:rsidR="00EE03B1"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Application</w:t>
                        </w:r>
                        <w:r w:rsidR="00AA05D7"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;</w:t>
                        </w:r>
                        <w:r w:rsidR="00EE03B1" w:rsidRP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D81722">
                          <w:rPr>
                            <w:rFonts w:ascii="Open Sans" w:eastAsia="Times New Roman" w:hAnsi="Open Sans" w:cs="Open Sans"/>
                            <w:color w:val="000000" w:themeColor="text1"/>
                            <w:sz w:val="24"/>
                            <w:szCs w:val="24"/>
                          </w:rPr>
                          <w:t>Letter of Recommendation</w:t>
                        </w:r>
                      </w:p>
                      <w:p w14:paraId="7AA5232C" w14:textId="1014CBD5" w:rsidR="00B379B2" w:rsidRPr="00D65BC8" w:rsidRDefault="00B379B2" w:rsidP="00EE03B1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Straight Connector 22" o:spid="_x0000_s1041" style="position:absolute;visibility:visible;mso-wrap-style:square" from="2514,3574" to="68732,3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" strokecolor="#333" strokeweight="3.5pt">
                  <v:stroke joinstyle="miter"/>
                </v:line>
                <w10:wrap anchorx="margin"/>
              </v:group>
            </w:pict>
          </mc:Fallback>
        </mc:AlternateContent>
      </w:r>
    </w:p>
    <w:sectPr w:rsidR="006805D8" w:rsidSect="00451FE3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D5D"/>
    <w:multiLevelType w:val="hybridMultilevel"/>
    <w:tmpl w:val="50D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C0B9B"/>
    <w:multiLevelType w:val="hybridMultilevel"/>
    <w:tmpl w:val="E15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455"/>
    <w:multiLevelType w:val="hybridMultilevel"/>
    <w:tmpl w:val="ECC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39A4"/>
    <w:multiLevelType w:val="hybridMultilevel"/>
    <w:tmpl w:val="FC18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18AD"/>
    <w:multiLevelType w:val="hybridMultilevel"/>
    <w:tmpl w:val="55144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1C2DED"/>
    <w:multiLevelType w:val="hybridMultilevel"/>
    <w:tmpl w:val="3E2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1339">
    <w:abstractNumId w:val="4"/>
  </w:num>
  <w:num w:numId="2" w16cid:durableId="692263488">
    <w:abstractNumId w:val="0"/>
  </w:num>
  <w:num w:numId="3" w16cid:durableId="1854102110">
    <w:abstractNumId w:val="2"/>
  </w:num>
  <w:num w:numId="4" w16cid:durableId="111440996">
    <w:abstractNumId w:val="5"/>
  </w:num>
  <w:num w:numId="5" w16cid:durableId="2005081546">
    <w:abstractNumId w:val="3"/>
  </w:num>
  <w:num w:numId="6" w16cid:durableId="1964001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3D"/>
    <w:rsid w:val="000210D0"/>
    <w:rsid w:val="0004696A"/>
    <w:rsid w:val="00052A14"/>
    <w:rsid w:val="00077017"/>
    <w:rsid w:val="00085B8C"/>
    <w:rsid w:val="0009484A"/>
    <w:rsid w:val="00095415"/>
    <w:rsid w:val="00096777"/>
    <w:rsid w:val="000B6464"/>
    <w:rsid w:val="000C6FCD"/>
    <w:rsid w:val="000E22EB"/>
    <w:rsid w:val="000E7EEE"/>
    <w:rsid w:val="0011632D"/>
    <w:rsid w:val="00131C43"/>
    <w:rsid w:val="00132E79"/>
    <w:rsid w:val="00150123"/>
    <w:rsid w:val="0019278B"/>
    <w:rsid w:val="00196A60"/>
    <w:rsid w:val="001A062D"/>
    <w:rsid w:val="001C6576"/>
    <w:rsid w:val="00205634"/>
    <w:rsid w:val="00221E7D"/>
    <w:rsid w:val="00222C5F"/>
    <w:rsid w:val="00225EDA"/>
    <w:rsid w:val="002859F6"/>
    <w:rsid w:val="002A4159"/>
    <w:rsid w:val="002B74C7"/>
    <w:rsid w:val="002B7DE5"/>
    <w:rsid w:val="0030377B"/>
    <w:rsid w:val="00326D8F"/>
    <w:rsid w:val="00337FE5"/>
    <w:rsid w:val="00343E61"/>
    <w:rsid w:val="00370968"/>
    <w:rsid w:val="00397473"/>
    <w:rsid w:val="003C34F4"/>
    <w:rsid w:val="003E062B"/>
    <w:rsid w:val="00406BB7"/>
    <w:rsid w:val="00423425"/>
    <w:rsid w:val="00425E79"/>
    <w:rsid w:val="00427395"/>
    <w:rsid w:val="0043245F"/>
    <w:rsid w:val="00446718"/>
    <w:rsid w:val="00451FE3"/>
    <w:rsid w:val="00463FA0"/>
    <w:rsid w:val="004900F8"/>
    <w:rsid w:val="00492043"/>
    <w:rsid w:val="004A06A0"/>
    <w:rsid w:val="004A0D6F"/>
    <w:rsid w:val="004A56CB"/>
    <w:rsid w:val="004B61C3"/>
    <w:rsid w:val="004C2150"/>
    <w:rsid w:val="004C77AA"/>
    <w:rsid w:val="004D093A"/>
    <w:rsid w:val="004E407D"/>
    <w:rsid w:val="00553249"/>
    <w:rsid w:val="00570251"/>
    <w:rsid w:val="00594CD7"/>
    <w:rsid w:val="005B55EA"/>
    <w:rsid w:val="005B7CC4"/>
    <w:rsid w:val="0060557F"/>
    <w:rsid w:val="00617E19"/>
    <w:rsid w:val="00623527"/>
    <w:rsid w:val="00667DE7"/>
    <w:rsid w:val="006805D8"/>
    <w:rsid w:val="006A1C3E"/>
    <w:rsid w:val="006F1C55"/>
    <w:rsid w:val="00724FF7"/>
    <w:rsid w:val="00745D7A"/>
    <w:rsid w:val="00766E3C"/>
    <w:rsid w:val="00785323"/>
    <w:rsid w:val="007B465C"/>
    <w:rsid w:val="007C600C"/>
    <w:rsid w:val="007C60BB"/>
    <w:rsid w:val="007E5325"/>
    <w:rsid w:val="008263E4"/>
    <w:rsid w:val="0086531B"/>
    <w:rsid w:val="008746CE"/>
    <w:rsid w:val="00875D39"/>
    <w:rsid w:val="008805EC"/>
    <w:rsid w:val="008958FB"/>
    <w:rsid w:val="008A730F"/>
    <w:rsid w:val="008B2626"/>
    <w:rsid w:val="008B7F29"/>
    <w:rsid w:val="008D0270"/>
    <w:rsid w:val="008E7406"/>
    <w:rsid w:val="008E79BA"/>
    <w:rsid w:val="008F1182"/>
    <w:rsid w:val="009029C9"/>
    <w:rsid w:val="009079D0"/>
    <w:rsid w:val="009126D0"/>
    <w:rsid w:val="009302DB"/>
    <w:rsid w:val="00941CAA"/>
    <w:rsid w:val="00944843"/>
    <w:rsid w:val="00950036"/>
    <w:rsid w:val="009612FD"/>
    <w:rsid w:val="00981AAF"/>
    <w:rsid w:val="009B3EEC"/>
    <w:rsid w:val="009E2093"/>
    <w:rsid w:val="00A125E1"/>
    <w:rsid w:val="00A14B01"/>
    <w:rsid w:val="00A279A7"/>
    <w:rsid w:val="00A32B8F"/>
    <w:rsid w:val="00A55970"/>
    <w:rsid w:val="00A801CA"/>
    <w:rsid w:val="00A957F7"/>
    <w:rsid w:val="00AA05D7"/>
    <w:rsid w:val="00AB2B68"/>
    <w:rsid w:val="00AE11D5"/>
    <w:rsid w:val="00B02C94"/>
    <w:rsid w:val="00B379B2"/>
    <w:rsid w:val="00B51B60"/>
    <w:rsid w:val="00B54EEE"/>
    <w:rsid w:val="00B60FAD"/>
    <w:rsid w:val="00B62A2C"/>
    <w:rsid w:val="00B66615"/>
    <w:rsid w:val="00B703B7"/>
    <w:rsid w:val="00B71017"/>
    <w:rsid w:val="00B72A7F"/>
    <w:rsid w:val="00B841C5"/>
    <w:rsid w:val="00BD3723"/>
    <w:rsid w:val="00BE009C"/>
    <w:rsid w:val="00C02622"/>
    <w:rsid w:val="00C41669"/>
    <w:rsid w:val="00C42090"/>
    <w:rsid w:val="00C477A6"/>
    <w:rsid w:val="00C55055"/>
    <w:rsid w:val="00C836F3"/>
    <w:rsid w:val="00C844F9"/>
    <w:rsid w:val="00C941AA"/>
    <w:rsid w:val="00C957F0"/>
    <w:rsid w:val="00CA7FF2"/>
    <w:rsid w:val="00CC06B4"/>
    <w:rsid w:val="00CC1810"/>
    <w:rsid w:val="00CD0EF9"/>
    <w:rsid w:val="00CD6A7E"/>
    <w:rsid w:val="00CE576C"/>
    <w:rsid w:val="00CF42BE"/>
    <w:rsid w:val="00D05BAB"/>
    <w:rsid w:val="00D33B4B"/>
    <w:rsid w:val="00D506EC"/>
    <w:rsid w:val="00D54E3D"/>
    <w:rsid w:val="00D65BC8"/>
    <w:rsid w:val="00D8141F"/>
    <w:rsid w:val="00D81722"/>
    <w:rsid w:val="00DB46C3"/>
    <w:rsid w:val="00DD161C"/>
    <w:rsid w:val="00DD655B"/>
    <w:rsid w:val="00DF4C1B"/>
    <w:rsid w:val="00E00A95"/>
    <w:rsid w:val="00E1017C"/>
    <w:rsid w:val="00E12B56"/>
    <w:rsid w:val="00E6728E"/>
    <w:rsid w:val="00E81E93"/>
    <w:rsid w:val="00E97331"/>
    <w:rsid w:val="00EC29D5"/>
    <w:rsid w:val="00EE03B1"/>
    <w:rsid w:val="00EE79C1"/>
    <w:rsid w:val="00EF4185"/>
    <w:rsid w:val="00F1568E"/>
    <w:rsid w:val="00F229F6"/>
    <w:rsid w:val="00F27C13"/>
    <w:rsid w:val="00F60DEC"/>
    <w:rsid w:val="00F77143"/>
    <w:rsid w:val="00F83AF1"/>
    <w:rsid w:val="00FB0A8D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D60A"/>
  <w15:chartTrackingRefBased/>
  <w15:docId w15:val="{A1193D76-B5FC-4DCE-AF96-C89A4E7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18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E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5E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E5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edin.com" TargetMode="External"/><Relationship Id="rId5" Type="http://schemas.openxmlformats.org/officeDocument/2006/relationships/hyperlink" Target="http://linked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Awais Lodhi</dc:creator>
  <cp:keywords/>
  <dc:description/>
  <cp:lastModifiedBy>Lisa Warren</cp:lastModifiedBy>
  <cp:revision>3</cp:revision>
  <cp:lastPrinted>2023-02-24T22:12:00Z</cp:lastPrinted>
  <dcterms:created xsi:type="dcterms:W3CDTF">2023-02-24T22:11:00Z</dcterms:created>
  <dcterms:modified xsi:type="dcterms:W3CDTF">2023-02-24T22:13:00Z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e4ee5d08a7d6bc1e468a2f445f354726abccd7d05f91287ff50665d1d11ec34f</vt:lpwstr>
  </property>
</Properties>
</file>